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25F00268" w14:textId="04A63F89" w:rsidR="00EB3C5F" w:rsidRDefault="00EB3C5F" w:rsidP="00EB3C5F">
      <w:pPr>
        <w:spacing w:after="0"/>
        <w:ind w:left="708"/>
        <w:rPr>
          <w:rFonts w:cs="Arial"/>
          <w:b/>
          <w:szCs w:val="24"/>
        </w:rPr>
      </w:pPr>
      <w:r w:rsidRPr="00EB3C5F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972F81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</w:t>
      </w:r>
      <w:r w:rsidR="000E5DF5">
        <w:rPr>
          <w:rFonts w:cs="Arial"/>
          <w:b/>
          <w:szCs w:val="24"/>
        </w:rPr>
        <w:t>–</w:t>
      </w:r>
      <w:r>
        <w:rPr>
          <w:rFonts w:cs="Arial"/>
          <w:b/>
          <w:szCs w:val="24"/>
        </w:rPr>
        <w:t xml:space="preserve"> </w:t>
      </w:r>
      <w:r w:rsidR="00972F81" w:rsidRPr="00972F81">
        <w:rPr>
          <w:b/>
        </w:rPr>
        <w:t>auf den Spuren von Ribbeck und Fontane</w:t>
      </w:r>
    </w:p>
    <w:p w14:paraId="043DF90A" w14:textId="484657EA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972F81">
        <w:rPr>
          <w:rFonts w:cs="Arial"/>
          <w:b/>
          <w:szCs w:val="24"/>
        </w:rPr>
        <w:t>23.05. – 29.05.2021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>Reiseveranstalter</w:t>
      </w:r>
      <w:r w:rsidR="00EB3C5F">
        <w:rPr>
          <w:rFonts w:cs="Arial"/>
          <w:b/>
          <w:color w:val="000000"/>
          <w:szCs w:val="24"/>
        </w:rPr>
        <w:t>: Reisering</w:t>
      </w:r>
      <w:r w:rsidRPr="0061111E">
        <w:rPr>
          <w:rFonts w:cs="Arial"/>
          <w:b/>
          <w:color w:val="000000"/>
          <w:szCs w:val="24"/>
        </w:rPr>
        <w:t xml:space="preserve"> </w:t>
      </w:r>
      <w:r w:rsidR="003F5693">
        <w:rPr>
          <w:rFonts w:cs="Arial"/>
          <w:b/>
          <w:color w:val="000000"/>
          <w:szCs w:val="24"/>
        </w:rPr>
        <w:t>Vrg.</w:t>
      </w:r>
      <w:r w:rsidRPr="0061111E">
        <w:rPr>
          <w:rFonts w:cs="Arial"/>
          <w:b/>
          <w:color w:val="000000"/>
          <w:szCs w:val="24"/>
        </w:rPr>
        <w:t xml:space="preserve"> </w:t>
      </w:r>
      <w:r w:rsidR="003F5693" w:rsidRPr="006E2515">
        <w:rPr>
          <w:rFonts w:asciiTheme="minorHAnsi" w:hAnsiTheme="minorHAnsi" w:cstheme="minorHAnsi"/>
          <w:b/>
        </w:rPr>
        <w:t>99710523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79C1A071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b/>
          <w:sz w:val="20"/>
          <w:szCs w:val="20"/>
        </w:rPr>
        <w:t>Comfort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11</w:t>
      </w:r>
      <w:r w:rsidR="00972F81">
        <w:rPr>
          <w:rFonts w:cs="Arial"/>
          <w:b/>
          <w:sz w:val="18"/>
          <w:szCs w:val="20"/>
        </w:rPr>
        <w:t>25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972F81">
        <w:rPr>
          <w:rFonts w:cs="Arial"/>
          <w:b/>
          <w:sz w:val="18"/>
          <w:szCs w:val="18"/>
        </w:rPr>
        <w:t>1125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05106F0" w14:textId="77777777" w:rsidR="00E96852" w:rsidRPr="00256FC0" w:rsidRDefault="00E96852" w:rsidP="0061111E">
      <w:pPr>
        <w:spacing w:after="0"/>
        <w:ind w:left="708"/>
        <w:rPr>
          <w:rFonts w:ascii="Arial" w:hAnsi="Arial" w:cs="Arial"/>
          <w:b/>
          <w:sz w:val="12"/>
          <w:szCs w:val="12"/>
        </w:rPr>
      </w:pP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Rsb./Frahmredder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10B6C4E1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B451F8">
        <w:rPr>
          <w:rFonts w:cs="Microsoft Sans Serif"/>
          <w:b/>
          <w:sz w:val="18"/>
          <w:szCs w:val="14"/>
        </w:rPr>
        <w:t>____________</w:t>
      </w:r>
      <w:r w:rsidR="00497BDB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6CE2497F" w14:textId="697805B5" w:rsidR="005F0B6C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70CF531C" w14:textId="77777777" w:rsidR="00C44DF2" w:rsidRDefault="00C44DF2" w:rsidP="00C44DF2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>Wir freuen uns, dass Sie sich zu unserer Havelland-Reise angemeldet haben. Mindest-Teilnehmerzahl 25 Personen.</w:t>
      </w:r>
      <w:r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04B4C68E" w:rsidR="001C12F9" w:rsidRDefault="00C44DF2" w:rsidP="00C44DF2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  <w:t xml:space="preserve">Die Anzahlung beträgt </w:t>
      </w:r>
      <w:r>
        <w:rPr>
          <w:rFonts w:cs="Arial"/>
          <w:b/>
          <w:sz w:val="14"/>
          <w:szCs w:val="16"/>
        </w:rPr>
        <w:t xml:space="preserve">10%. </w:t>
      </w:r>
      <w:r w:rsidR="001C12F9" w:rsidRPr="0061111E">
        <w:rPr>
          <w:rFonts w:cs="Arial"/>
          <w:sz w:val="12"/>
          <w:szCs w:val="14"/>
        </w:rPr>
        <w:t xml:space="preserve"> </w:t>
      </w:r>
    </w:p>
    <w:p w14:paraId="18F40A4F" w14:textId="22116781" w:rsidR="00F20D46" w:rsidRPr="0061111E" w:rsidRDefault="008D06F4" w:rsidP="008D06F4">
      <w:pPr>
        <w:spacing w:after="0"/>
        <w:ind w:left="708"/>
        <w:rPr>
          <w:rFonts w:cs="Microsoft Sans Serif"/>
          <w:sz w:val="12"/>
          <w:szCs w:val="14"/>
        </w:rPr>
      </w:pPr>
      <w:r>
        <w:rPr>
          <w:rFonts w:cs="Microsoft Sans Serif"/>
          <w:sz w:val="12"/>
          <w:szCs w:val="14"/>
        </w:rPr>
        <w:br/>
      </w:r>
      <w:r w:rsidRPr="00C44DF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C44DF2">
        <w:rPr>
          <w:rFonts w:cs="Microsoft Sans Serif"/>
          <w:sz w:val="14"/>
          <w:szCs w:val="16"/>
        </w:rPr>
        <w:t>Bis zum 42. Tag wird eine Abwicklungsgebühr in Höhe von 75,-€ p.P. berechnet. Anschließend gelten die AGB`S von Reisering.</w:t>
      </w: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3FE9D614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61B43A0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</w:t>
      </w:r>
      <w:r w:rsidR="00EB7915">
        <w:rPr>
          <w:rFonts w:cs="Arial"/>
          <w:sz w:val="15"/>
          <w:szCs w:val="15"/>
        </w:rPr>
        <w:t xml:space="preserve"> </w:t>
      </w:r>
      <w:r w:rsidR="00EB7915" w:rsidRPr="00EB7915">
        <w:rPr>
          <w:b/>
          <w:bCs/>
          <w:sz w:val="15"/>
          <w:szCs w:val="15"/>
          <w:u w:val="single"/>
        </w:rPr>
        <w:t>Versicherung vorhanden:</w:t>
      </w:r>
      <w:r w:rsidR="00EB7915" w:rsidRPr="00EB7915">
        <w:rPr>
          <w:sz w:val="15"/>
          <w:szCs w:val="15"/>
        </w:rPr>
        <w:t xml:space="preserve">   </w:t>
      </w:r>
      <w:r w:rsidR="00EB7915" w:rsidRPr="00EB7915">
        <w:rPr>
          <w:b/>
          <w:bCs/>
          <w:sz w:val="15"/>
          <w:szCs w:val="15"/>
        </w:rPr>
        <w:t>ja / nein</w:t>
      </w:r>
      <w:r w:rsidR="00EB7915" w:rsidRPr="00EB7915">
        <w:rPr>
          <w:sz w:val="15"/>
          <w:szCs w:val="15"/>
        </w:rPr>
        <w:t xml:space="preserve">                                      </w:t>
      </w:r>
      <w:r w:rsidRPr="00190125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21F214D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DC8F" w14:textId="77777777" w:rsidR="006F596D" w:rsidRDefault="00C44DF2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3759" w14:textId="77777777" w:rsidR="006F596D" w:rsidRDefault="00C44DF2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4B8" w14:textId="77777777" w:rsidR="006F596D" w:rsidRDefault="00C44DF2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92937"/>
    <w:rsid w:val="000C4AE5"/>
    <w:rsid w:val="000E5DF5"/>
    <w:rsid w:val="00113FB8"/>
    <w:rsid w:val="00197949"/>
    <w:rsid w:val="001C12F9"/>
    <w:rsid w:val="001E091A"/>
    <w:rsid w:val="00213F61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543AC3"/>
    <w:rsid w:val="0057103B"/>
    <w:rsid w:val="005E0B78"/>
    <w:rsid w:val="005F0B6C"/>
    <w:rsid w:val="0061111E"/>
    <w:rsid w:val="00611881"/>
    <w:rsid w:val="006778BD"/>
    <w:rsid w:val="006E2515"/>
    <w:rsid w:val="006F596D"/>
    <w:rsid w:val="007C371B"/>
    <w:rsid w:val="008D06F4"/>
    <w:rsid w:val="008F352E"/>
    <w:rsid w:val="008F7DC6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44DF2"/>
    <w:rsid w:val="00C6015D"/>
    <w:rsid w:val="00CD318B"/>
    <w:rsid w:val="00D13ADA"/>
    <w:rsid w:val="00E00CBB"/>
    <w:rsid w:val="00E420EC"/>
    <w:rsid w:val="00E96852"/>
    <w:rsid w:val="00EB3C5F"/>
    <w:rsid w:val="00EB7915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3FF-3E37-493F-BC55-1185F8B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28</cp:revision>
  <dcterms:created xsi:type="dcterms:W3CDTF">2020-05-28T13:24:00Z</dcterms:created>
  <dcterms:modified xsi:type="dcterms:W3CDTF">2021-01-25T09:28:00Z</dcterms:modified>
</cp:coreProperties>
</file>